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AA3478">
      <w:pPr>
        <w:rPr>
          <w:b/>
          <w:sz w:val="32"/>
          <w:szCs w:val="32"/>
          <w:lang w:val="en-US"/>
        </w:rPr>
      </w:pPr>
      <w:r w:rsidRPr="00AA3478">
        <w:rPr>
          <w:b/>
          <w:sz w:val="32"/>
          <w:szCs w:val="32"/>
          <w:lang w:val="en-US"/>
        </w:rPr>
        <w:t xml:space="preserve">IZJAVA </w:t>
      </w:r>
      <w:r>
        <w:rPr>
          <w:b/>
          <w:sz w:val="32"/>
          <w:szCs w:val="32"/>
          <w:lang w:val="en-US"/>
        </w:rPr>
        <w:t>O ODRICANJU OD NASLEĐA PRED KONZULARNIM PREDSTAVNIŠTVOM</w:t>
      </w:r>
    </w:p>
    <w:p w:rsidR="00AA3478" w:rsidRDefault="00AA3478" w:rsidP="00AA3478">
      <w:pPr>
        <w:jc w:val="both"/>
        <w:rPr>
          <w:b/>
          <w:sz w:val="32"/>
          <w:szCs w:val="32"/>
          <w:lang w:val="en-US"/>
        </w:rPr>
      </w:pPr>
    </w:p>
    <w:p w:rsidR="00AA3478" w:rsidRDefault="00AA3478" w:rsidP="00AA3478">
      <w:pPr>
        <w:jc w:val="both"/>
        <w:rPr>
          <w:lang w:val="en-US"/>
        </w:rPr>
      </w:pPr>
      <w:proofErr w:type="spellStart"/>
      <w:r>
        <w:rPr>
          <w:lang w:val="en-US"/>
        </w:rPr>
        <w:t>Zakonom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vanparnčnom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propisano</w:t>
      </w:r>
      <w:proofErr w:type="spellEnd"/>
      <w:r>
        <w:rPr>
          <w:lang w:val="en-US"/>
        </w:rPr>
        <w:t xml:space="preserve"> je da </w:t>
      </w: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negativnu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izjavu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izjavu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kojom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odriče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konzularnim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predstavništvom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diplomatskim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konzularne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poslove</w:t>
      </w:r>
      <w:proofErr w:type="spellEnd"/>
      <w:r>
        <w:rPr>
          <w:lang w:val="en-US"/>
        </w:rPr>
        <w:t xml:space="preserve">, pod </w:t>
      </w:r>
      <w:proofErr w:type="spellStart"/>
      <w:r>
        <w:rPr>
          <w:lang w:val="en-US"/>
        </w:rPr>
        <w:t>istim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dejstvom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da je ta </w:t>
      </w:r>
      <w:proofErr w:type="spellStart"/>
      <w:r>
        <w:rPr>
          <w:lang w:val="en-US"/>
        </w:rPr>
        <w:t>izjava</w:t>
      </w:r>
      <w:proofErr w:type="spellEnd"/>
      <w:r>
        <w:rPr>
          <w:lang w:val="en-US"/>
        </w:rPr>
        <w:t xml:space="preserve"> data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>.</w:t>
      </w:r>
    </w:p>
    <w:p w:rsidR="00AA3478" w:rsidRDefault="00AA3478" w:rsidP="00AA3478">
      <w:pPr>
        <w:jc w:val="both"/>
        <w:rPr>
          <w:lang w:val="en-US"/>
        </w:rPr>
      </w:pPr>
    </w:p>
    <w:p w:rsidR="00AA3478" w:rsidRDefault="00AA3478" w:rsidP="00AA3478">
      <w:pPr>
        <w:jc w:val="both"/>
        <w:rPr>
          <w:lang w:val="en-US"/>
        </w:rPr>
      </w:pP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upozoren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ime</w:t>
      </w:r>
      <w:proofErr w:type="spellEnd"/>
      <w:r>
        <w:rPr>
          <w:lang w:val="en-US"/>
        </w:rPr>
        <w:t xml:space="preserve">, da je ova </w:t>
      </w:r>
      <w:proofErr w:type="spellStart"/>
      <w:r>
        <w:rPr>
          <w:lang w:val="en-US"/>
        </w:rPr>
        <w:t>izjava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neopooziva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celokupnu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zaostavištinu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da</w:t>
      </w:r>
      <w:proofErr w:type="gramEnd"/>
      <w:r>
        <w:rPr>
          <w:lang w:val="en-US"/>
        </w:rPr>
        <w:t xml:space="preserve"> se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da</w:t>
      </w:r>
      <w:proofErr w:type="gramEnd"/>
      <w:r>
        <w:rPr>
          <w:lang w:val="en-US"/>
        </w:rPr>
        <w:t xml:space="preserve">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delimična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ona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data pod </w:t>
      </w:r>
      <w:proofErr w:type="spellStart"/>
      <w:r>
        <w:rPr>
          <w:lang w:val="en-US"/>
        </w:rPr>
        <w:t>uslovom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rokom</w:t>
      </w:r>
      <w:proofErr w:type="spellEnd"/>
      <w:r>
        <w:rPr>
          <w:lang w:val="en-US"/>
        </w:rPr>
        <w:t>.</w:t>
      </w:r>
    </w:p>
    <w:p w:rsidR="00AA3478" w:rsidRDefault="00AA3478" w:rsidP="00AA3478">
      <w:pPr>
        <w:jc w:val="both"/>
        <w:rPr>
          <w:lang w:val="en-US"/>
        </w:rPr>
      </w:pPr>
      <w:proofErr w:type="spellStart"/>
      <w:r>
        <w:rPr>
          <w:lang w:val="en-US"/>
        </w:rPr>
        <w:t>Izjava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odricanju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poništiti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je data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prinude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pretnje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prevare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zablude</w:t>
      </w:r>
      <w:proofErr w:type="spellEnd"/>
      <w:r>
        <w:rPr>
          <w:lang w:val="en-US"/>
        </w:rPr>
        <w:t>.</w:t>
      </w:r>
    </w:p>
    <w:p w:rsidR="00AA3478" w:rsidRDefault="00AA3478" w:rsidP="00AA3478">
      <w:pPr>
        <w:jc w:val="both"/>
        <w:rPr>
          <w:lang w:val="en-US"/>
        </w:rPr>
      </w:pPr>
      <w:proofErr w:type="spellStart"/>
      <w:r>
        <w:rPr>
          <w:lang w:val="en-US"/>
        </w:rPr>
        <w:t>Smatra</w:t>
      </w:r>
      <w:proofErr w:type="spellEnd"/>
      <w:r>
        <w:rPr>
          <w:lang w:val="en-US"/>
        </w:rPr>
        <w:t xml:space="preserve"> se da </w:t>
      </w: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odrekao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nikada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bio </w:t>
      </w: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. </w:t>
      </w:r>
    </w:p>
    <w:p w:rsidR="00AA3478" w:rsidRPr="00AA3478" w:rsidRDefault="00AA3478" w:rsidP="00AA3478">
      <w:pPr>
        <w:jc w:val="both"/>
        <w:rPr>
          <w:lang w:val="en-US"/>
        </w:rPr>
      </w:pPr>
      <w:proofErr w:type="spellStart"/>
      <w:r>
        <w:rPr>
          <w:lang w:val="en-US"/>
        </w:rPr>
        <w:t>Važno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napomenuti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konuzlarnim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predstavništvom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korist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sanaslednika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budući</w:t>
      </w:r>
      <w:proofErr w:type="spellEnd"/>
      <w:r>
        <w:rPr>
          <w:lang w:val="en-US"/>
        </w:rPr>
        <w:t xml:space="preserve"> da se ova </w:t>
      </w:r>
      <w:proofErr w:type="spellStart"/>
      <w:r>
        <w:rPr>
          <w:lang w:val="en-US"/>
        </w:rPr>
        <w:t>izjava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izjavom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prijemu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istovremeno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ustupanje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poklon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sanasledniku</w:t>
      </w:r>
      <w:proofErr w:type="spellEnd"/>
      <w:r>
        <w:rPr>
          <w:lang w:val="en-US"/>
        </w:rPr>
        <w:t xml:space="preserve">. </w:t>
      </w:r>
      <w:bookmarkStart w:id="0" w:name="_GoBack"/>
      <w:bookmarkEnd w:id="0"/>
    </w:p>
    <w:p w:rsidR="00AA3478" w:rsidRDefault="00AA3478">
      <w:pPr>
        <w:rPr>
          <w:b/>
          <w:sz w:val="32"/>
          <w:szCs w:val="32"/>
          <w:lang w:val="en-US"/>
        </w:rPr>
      </w:pPr>
    </w:p>
    <w:p w:rsidR="00AA3478" w:rsidRDefault="00AA3478">
      <w:pPr>
        <w:rPr>
          <w:b/>
          <w:sz w:val="32"/>
          <w:szCs w:val="32"/>
          <w:lang w:val="en-US"/>
        </w:rPr>
      </w:pPr>
    </w:p>
    <w:p w:rsidR="00AA3478" w:rsidRDefault="00AA3478">
      <w:pPr>
        <w:rPr>
          <w:b/>
          <w:sz w:val="32"/>
          <w:szCs w:val="32"/>
          <w:lang w:val="en-US"/>
        </w:rPr>
      </w:pPr>
    </w:p>
    <w:p w:rsidR="00AA3478" w:rsidRPr="00AA3478" w:rsidRDefault="00AA3478" w:rsidP="00AA3478">
      <w:pPr>
        <w:jc w:val="both"/>
        <w:rPr>
          <w:b/>
          <w:lang w:val="en-US"/>
        </w:rPr>
      </w:pPr>
    </w:p>
    <w:sectPr w:rsidR="00AA3478" w:rsidRPr="00AA34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1F2992"/>
    <w:rsid w:val="00486060"/>
    <w:rsid w:val="00AA3478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690A8-BCB6-4035-8761-46A0A3B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3</cp:revision>
  <dcterms:created xsi:type="dcterms:W3CDTF">2015-05-31T18:04:00Z</dcterms:created>
  <dcterms:modified xsi:type="dcterms:W3CDTF">2015-05-31T18:16:00Z</dcterms:modified>
</cp:coreProperties>
</file>